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A39C" w14:textId="77777777" w:rsidR="00475B8F" w:rsidRDefault="00475B8F">
      <w:pPr>
        <w:pStyle w:val="Textoindependiente"/>
        <w:rPr>
          <w:rFonts w:ascii="Times New Roman"/>
          <w:sz w:val="20"/>
        </w:rPr>
      </w:pPr>
    </w:p>
    <w:p w14:paraId="7F187F38" w14:textId="77777777" w:rsidR="00475B8F" w:rsidRDefault="00475B8F">
      <w:pPr>
        <w:pStyle w:val="Textoindependiente"/>
        <w:rPr>
          <w:rFonts w:ascii="Times New Roman"/>
          <w:sz w:val="20"/>
        </w:rPr>
      </w:pPr>
    </w:p>
    <w:p w14:paraId="69D58898" w14:textId="77777777" w:rsidR="00475B8F" w:rsidRDefault="00475B8F">
      <w:pPr>
        <w:pStyle w:val="Textoindependiente"/>
        <w:rPr>
          <w:rFonts w:ascii="Times New Roman"/>
          <w:sz w:val="20"/>
        </w:rPr>
      </w:pPr>
    </w:p>
    <w:p w14:paraId="3FE615CC" w14:textId="77777777" w:rsidR="00475B8F" w:rsidRDefault="00475B8F">
      <w:pPr>
        <w:pStyle w:val="Textoindependiente"/>
        <w:spacing w:before="9"/>
        <w:rPr>
          <w:rFonts w:ascii="Times New Roman"/>
          <w:sz w:val="28"/>
        </w:rPr>
      </w:pPr>
    </w:p>
    <w:p w14:paraId="78DF0022" w14:textId="77777777" w:rsidR="00475B8F" w:rsidRDefault="00000000">
      <w:pPr>
        <w:pStyle w:val="Textoindependiente"/>
        <w:spacing w:before="56" w:line="259" w:lineRule="auto"/>
        <w:ind w:left="101" w:right="113"/>
        <w:jc w:val="both"/>
      </w:pPr>
      <w:r>
        <w:t xml:space="preserve">En cumplimiento del artículo 6 de la NORMATIVA DE TRABAJO FIN DE GRADO Y MÁSTER DE LA UNIVERSIDAD DE EXTREMADURA, la Comisión de Calidad del título podrá autorizar la realización de un TFE </w:t>
      </w:r>
      <w:r>
        <w:rPr>
          <w:b/>
        </w:rPr>
        <w:t xml:space="preserve">distinto </w:t>
      </w:r>
      <w:r>
        <w:t xml:space="preserve">a los publicados en Oferta académica de TFE curso del </w:t>
      </w:r>
      <w:r>
        <w:rPr>
          <w:spacing w:val="-2"/>
        </w:rPr>
        <w:t>2022/2023.</w:t>
      </w:r>
    </w:p>
    <w:p w14:paraId="1E150E11" w14:textId="77777777" w:rsidR="00475B8F" w:rsidRDefault="00475B8F">
      <w:pPr>
        <w:pStyle w:val="Textoindependiente"/>
      </w:pPr>
    </w:p>
    <w:p w14:paraId="28C96371" w14:textId="77777777" w:rsidR="00475B8F" w:rsidRDefault="00475B8F">
      <w:pPr>
        <w:pStyle w:val="Textoindependiente"/>
      </w:pPr>
    </w:p>
    <w:p w14:paraId="50F8A18B" w14:textId="77777777" w:rsidR="00475B8F" w:rsidRDefault="00475B8F">
      <w:pPr>
        <w:pStyle w:val="Textoindependiente"/>
        <w:rPr>
          <w:sz w:val="19"/>
        </w:rPr>
      </w:pPr>
    </w:p>
    <w:p w14:paraId="6D5A33E0" w14:textId="77777777" w:rsidR="00475B8F" w:rsidRDefault="00000000">
      <w:pPr>
        <w:ind w:left="101"/>
      </w:pPr>
      <w:r>
        <w:rPr>
          <w:b/>
          <w:spacing w:val="-2"/>
        </w:rPr>
        <w:t>PROCEDIMIENTO</w:t>
      </w:r>
      <w:r>
        <w:rPr>
          <w:spacing w:val="-2"/>
        </w:rPr>
        <w:t>:</w:t>
      </w:r>
    </w:p>
    <w:p w14:paraId="3885052C" w14:textId="77777777" w:rsidR="00475B8F" w:rsidRDefault="00475B8F">
      <w:pPr>
        <w:pStyle w:val="Textoindependiente"/>
      </w:pPr>
    </w:p>
    <w:p w14:paraId="622438EE" w14:textId="77777777" w:rsidR="00475B8F" w:rsidRDefault="00475B8F">
      <w:pPr>
        <w:pStyle w:val="Textoindependiente"/>
        <w:spacing w:before="9"/>
        <w:rPr>
          <w:sz w:val="29"/>
        </w:rPr>
      </w:pPr>
    </w:p>
    <w:p w14:paraId="22A8FB66" w14:textId="117FF4E2" w:rsidR="00475B8F" w:rsidRDefault="00000000">
      <w:pPr>
        <w:pStyle w:val="Textoindependiente"/>
        <w:spacing w:line="259" w:lineRule="auto"/>
        <w:ind w:left="101" w:right="121"/>
        <w:jc w:val="both"/>
      </w:pPr>
      <w:r>
        <w:t>El</w:t>
      </w:r>
      <w:r>
        <w:rPr>
          <w:spacing w:val="-11"/>
        </w:rPr>
        <w:t xml:space="preserve"> </w:t>
      </w:r>
      <w:r>
        <w:t>alumno</w:t>
      </w:r>
      <w:r>
        <w:rPr>
          <w:spacing w:val="-11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cumplimentar</w:t>
      </w:r>
      <w:r>
        <w:rPr>
          <w:spacing w:val="-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anexo</w:t>
      </w:r>
      <w:r>
        <w:rPr>
          <w:spacing w:val="-11"/>
        </w:rPr>
        <w:t xml:space="preserve"> </w:t>
      </w:r>
      <w:r>
        <w:t>(que</w:t>
      </w:r>
      <w:r>
        <w:rPr>
          <w:spacing w:val="-12"/>
        </w:rPr>
        <w:t xml:space="preserve"> </w:t>
      </w:r>
      <w:r>
        <w:t>requiere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visto</w:t>
      </w:r>
      <w:r>
        <w:rPr>
          <w:spacing w:val="-8"/>
        </w:rPr>
        <w:t xml:space="preserve"> </w:t>
      </w:r>
      <w:r>
        <w:t>bueno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tutor)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enviarlo</w:t>
      </w:r>
      <w:r>
        <w:rPr>
          <w:spacing w:val="-11"/>
        </w:rPr>
        <w:t xml:space="preserve"> </w:t>
      </w:r>
      <w:r>
        <w:t xml:space="preserve">como archivo adjunto a </w:t>
      </w:r>
      <w:hyperlink r:id="rId7">
        <w:r>
          <w:rPr>
            <w:color w:val="0562C1"/>
            <w:u w:val="single" w:color="0562C1"/>
          </w:rPr>
          <w:t>seccentfyle@unex.es</w:t>
        </w:r>
      </w:hyperlink>
      <w:r>
        <w:rPr>
          <w:color w:val="0562C1"/>
        </w:rPr>
        <w:t xml:space="preserve"> </w:t>
      </w:r>
      <w:r>
        <w:t>antes del 1</w:t>
      </w:r>
      <w:r w:rsidR="00A93380">
        <w:t xml:space="preserve">8 </w:t>
      </w:r>
      <w:r>
        <w:t>de octubre.</w:t>
      </w:r>
    </w:p>
    <w:p w14:paraId="47C131F9" w14:textId="77777777" w:rsidR="00475B8F" w:rsidRDefault="00475B8F">
      <w:pPr>
        <w:pStyle w:val="Textoindependiente"/>
        <w:spacing w:before="5"/>
        <w:rPr>
          <w:sz w:val="8"/>
        </w:rPr>
      </w:pPr>
    </w:p>
    <w:p w14:paraId="59A706F4" w14:textId="279680C2" w:rsidR="00475B8F" w:rsidRDefault="00000000">
      <w:pPr>
        <w:pStyle w:val="Textoindependiente"/>
        <w:spacing w:before="56"/>
        <w:ind w:left="101"/>
      </w:pPr>
      <w:r>
        <w:t>El</w:t>
      </w:r>
      <w:r>
        <w:rPr>
          <w:spacing w:val="-3"/>
        </w:rPr>
        <w:t xml:space="preserve"> </w:t>
      </w:r>
      <w:r>
        <w:t>alumno</w:t>
      </w:r>
      <w:r>
        <w:rPr>
          <w:spacing w:val="-2"/>
        </w:rPr>
        <w:t xml:space="preserve"> </w:t>
      </w:r>
      <w:r>
        <w:t>recibirá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día</w:t>
      </w:r>
      <w:r>
        <w:rPr>
          <w:spacing w:val="-3"/>
        </w:rPr>
        <w:t xml:space="preserve"> </w:t>
      </w:r>
      <w:r w:rsidR="001D448C">
        <w:t>2</w:t>
      </w:r>
      <w:r w:rsidR="00F91E2A">
        <w:t>2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octubre:</w:t>
      </w:r>
    </w:p>
    <w:p w14:paraId="77C2B540" w14:textId="77777777" w:rsidR="00475B8F" w:rsidRDefault="00000000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83"/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es</w:t>
      </w:r>
      <w:r>
        <w:rPr>
          <w:b/>
          <w:spacing w:val="-2"/>
        </w:rPr>
        <w:t xml:space="preserve"> </w:t>
      </w:r>
      <w:r>
        <w:rPr>
          <w:b/>
        </w:rPr>
        <w:t>FAVORABLE</w:t>
      </w:r>
      <w:r>
        <w:rPr>
          <w:b/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alumno</w:t>
      </w:r>
      <w:r>
        <w:rPr>
          <w:spacing w:val="-2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TFE</w:t>
      </w:r>
      <w:r>
        <w:rPr>
          <w:spacing w:val="-4"/>
        </w:rPr>
        <w:t xml:space="preserve"> </w:t>
      </w:r>
      <w:r>
        <w:rPr>
          <w:spacing w:val="-2"/>
        </w:rPr>
        <w:t>solicitado.</w:t>
      </w:r>
    </w:p>
    <w:p w14:paraId="03B046B3" w14:textId="77777777" w:rsidR="00475B8F" w:rsidRDefault="00475B8F">
      <w:pPr>
        <w:pStyle w:val="Textoindependiente"/>
        <w:spacing w:before="5"/>
        <w:rPr>
          <w:sz w:val="25"/>
        </w:rPr>
      </w:pPr>
    </w:p>
    <w:p w14:paraId="1C94EA9D" w14:textId="61DB6A0E" w:rsidR="00475B8F" w:rsidRDefault="00000000">
      <w:pPr>
        <w:pStyle w:val="Prrafodelista"/>
        <w:numPr>
          <w:ilvl w:val="0"/>
          <w:numId w:val="1"/>
        </w:numPr>
        <w:tabs>
          <w:tab w:val="left" w:pos="822"/>
        </w:tabs>
        <w:spacing w:line="259" w:lineRule="auto"/>
        <w:ind w:right="116"/>
        <w:jc w:val="both"/>
      </w:pPr>
      <w:r>
        <w:rPr>
          <w:b/>
        </w:rPr>
        <w:t>Si</w:t>
      </w:r>
      <w:r>
        <w:rPr>
          <w:b/>
          <w:spacing w:val="-7"/>
        </w:rPr>
        <w:t xml:space="preserve"> </w:t>
      </w:r>
      <w:r>
        <w:rPr>
          <w:b/>
        </w:rPr>
        <w:t>es</w:t>
      </w:r>
      <w:r>
        <w:rPr>
          <w:b/>
          <w:spacing w:val="-7"/>
        </w:rPr>
        <w:t xml:space="preserve"> </w:t>
      </w:r>
      <w:r>
        <w:rPr>
          <w:b/>
        </w:rPr>
        <w:t>DESFAVORABLE</w:t>
      </w:r>
      <w:r>
        <w:rPr>
          <w:b/>
          <w:spacing w:val="-10"/>
        </w:rPr>
        <w:t xml:space="preserve"> </w:t>
      </w:r>
      <w:r>
        <w:t>(se</w:t>
      </w:r>
      <w:r>
        <w:rPr>
          <w:spacing w:val="-9"/>
        </w:rPr>
        <w:t xml:space="preserve"> </w:t>
      </w:r>
      <w:r>
        <w:t>ofrecerá</w:t>
      </w:r>
      <w:r>
        <w:rPr>
          <w:spacing w:val="-8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explicación</w:t>
      </w:r>
      <w:r>
        <w:rPr>
          <w:spacing w:val="-8"/>
        </w:rPr>
        <w:t xml:space="preserve"> </w:t>
      </w:r>
      <w:r>
        <w:t>razonada)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alumno</w:t>
      </w:r>
      <w:r>
        <w:rPr>
          <w:spacing w:val="-6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elegir</w:t>
      </w:r>
      <w:r>
        <w:rPr>
          <w:spacing w:val="-8"/>
        </w:rPr>
        <w:t xml:space="preserve"> </w:t>
      </w:r>
      <w:r>
        <w:t xml:space="preserve">un trabajo de la </w:t>
      </w:r>
      <w:r w:rsidR="00F91E2A">
        <w:t>o</w:t>
      </w:r>
      <w:r>
        <w:t>ferta académica de TFE del curso 202</w:t>
      </w:r>
      <w:r w:rsidR="001D448C">
        <w:t>3</w:t>
      </w:r>
      <w:r>
        <w:t>/202</w:t>
      </w:r>
      <w:r w:rsidR="001D448C">
        <w:t>4</w:t>
      </w:r>
      <w:r>
        <w:t xml:space="preserve"> en los plazos establecidos para ello. De lo contrario, perderá el derecho a escoger según su posición en el orden de prelación publicado en la web.</w:t>
      </w:r>
    </w:p>
    <w:p w14:paraId="17F95B9C" w14:textId="77777777" w:rsidR="00475B8F" w:rsidRDefault="00475B8F">
      <w:pPr>
        <w:spacing w:line="259" w:lineRule="auto"/>
        <w:jc w:val="both"/>
        <w:sectPr w:rsidR="00475B8F">
          <w:headerReference w:type="default" r:id="rId8"/>
          <w:type w:val="continuous"/>
          <w:pgSz w:w="11910" w:h="16840"/>
          <w:pgMar w:top="2400" w:right="1580" w:bottom="280" w:left="1600" w:header="1416" w:footer="0" w:gutter="0"/>
          <w:pgNumType w:start="1"/>
          <w:cols w:space="720"/>
        </w:sectPr>
      </w:pPr>
    </w:p>
    <w:p w14:paraId="543C2997" w14:textId="77777777" w:rsidR="00475B8F" w:rsidRDefault="00475B8F">
      <w:pPr>
        <w:pStyle w:val="Textoindependiente"/>
        <w:spacing w:before="3"/>
        <w:rPr>
          <w:sz w:val="11"/>
        </w:rPr>
      </w:pPr>
    </w:p>
    <w:p w14:paraId="23146F5B" w14:textId="77777777" w:rsidR="00475B8F" w:rsidRDefault="00000000">
      <w:pPr>
        <w:pStyle w:val="Ttulo1"/>
        <w:ind w:left="3924" w:right="3941"/>
      </w:pPr>
      <w:r>
        <w:rPr>
          <w:spacing w:val="-2"/>
        </w:rPr>
        <w:t>ANEXO</w:t>
      </w:r>
    </w:p>
    <w:p w14:paraId="6200C64E" w14:textId="45AD9E45" w:rsidR="00475B8F" w:rsidRDefault="00000000">
      <w:pPr>
        <w:spacing w:before="186" w:line="369" w:lineRule="auto"/>
        <w:ind w:left="630" w:right="650" w:firstLine="3"/>
        <w:jc w:val="center"/>
        <w:rPr>
          <w:sz w:val="28"/>
        </w:rPr>
      </w:pPr>
      <w:r>
        <w:rPr>
          <w:b/>
          <w:sz w:val="28"/>
        </w:rPr>
        <w:t>Solicitud de tema TFE no incluido en oferta académica 202</w:t>
      </w:r>
      <w:r w:rsidR="001D448C">
        <w:rPr>
          <w:b/>
          <w:sz w:val="28"/>
        </w:rPr>
        <w:t>3</w:t>
      </w:r>
      <w:r>
        <w:rPr>
          <w:b/>
          <w:sz w:val="28"/>
        </w:rPr>
        <w:t>/202</w:t>
      </w:r>
      <w:r w:rsidR="001D448C">
        <w:rPr>
          <w:b/>
          <w:sz w:val="28"/>
        </w:rPr>
        <w:t>4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(enviar</w:t>
      </w:r>
      <w:r>
        <w:rPr>
          <w:spacing w:val="-7"/>
          <w:sz w:val="28"/>
        </w:rPr>
        <w:t xml:space="preserve"> </w:t>
      </w:r>
      <w:hyperlink r:id="rId9">
        <w:r>
          <w:rPr>
            <w:sz w:val="28"/>
          </w:rPr>
          <w:t>a</w:t>
        </w:r>
      </w:hyperlink>
      <w:r>
        <w:rPr>
          <w:spacing w:val="-8"/>
          <w:sz w:val="28"/>
        </w:rPr>
        <w:t xml:space="preserve"> </w:t>
      </w:r>
      <w:hyperlink r:id="rId10">
        <w:r>
          <w:rPr>
            <w:color w:val="0562C1"/>
            <w:sz w:val="28"/>
            <w:u w:val="single" w:color="0562C1"/>
          </w:rPr>
          <w:t>seccentfyle@unex.es</w:t>
        </w:r>
      </w:hyperlink>
      <w:r>
        <w:rPr>
          <w:color w:val="0562C1"/>
          <w:spacing w:val="-6"/>
          <w:sz w:val="28"/>
        </w:rPr>
        <w:t xml:space="preserve"> </w:t>
      </w:r>
      <w:r>
        <w:rPr>
          <w:sz w:val="28"/>
        </w:rPr>
        <w:t>hasta</w:t>
      </w:r>
      <w:r>
        <w:rPr>
          <w:spacing w:val="-8"/>
          <w:sz w:val="28"/>
        </w:rPr>
        <w:t xml:space="preserve"> </w:t>
      </w:r>
      <w:r>
        <w:rPr>
          <w:sz w:val="28"/>
        </w:rPr>
        <w:t>el</w:t>
      </w:r>
      <w:r>
        <w:rPr>
          <w:spacing w:val="-7"/>
          <w:sz w:val="28"/>
        </w:rPr>
        <w:t xml:space="preserve"> </w:t>
      </w:r>
      <w:r w:rsidR="00F91E2A">
        <w:rPr>
          <w:sz w:val="28"/>
        </w:rPr>
        <w:t>18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octubre)</w:t>
      </w:r>
    </w:p>
    <w:p w14:paraId="52C48CC8" w14:textId="77777777" w:rsidR="00475B8F" w:rsidRDefault="00475B8F">
      <w:pPr>
        <w:pStyle w:val="Textoindependiente"/>
        <w:rPr>
          <w:sz w:val="20"/>
        </w:rPr>
      </w:pPr>
    </w:p>
    <w:p w14:paraId="5959A474" w14:textId="77777777" w:rsidR="00475B8F" w:rsidRDefault="00475B8F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5906"/>
      </w:tblGrid>
      <w:tr w:rsidR="00475B8F" w14:paraId="31FBE0E9" w14:textId="77777777">
        <w:trPr>
          <w:trHeight w:val="342"/>
        </w:trPr>
        <w:tc>
          <w:tcPr>
            <w:tcW w:w="2587" w:type="dxa"/>
          </w:tcPr>
          <w:p w14:paraId="5F06E123" w14:textId="77777777" w:rsidR="00475B8F" w:rsidRDefault="00000000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alumno</w:t>
            </w:r>
          </w:p>
        </w:tc>
        <w:tc>
          <w:tcPr>
            <w:tcW w:w="5906" w:type="dxa"/>
          </w:tcPr>
          <w:p w14:paraId="25F7E43E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327AADF4" w14:textId="77777777">
        <w:trPr>
          <w:trHeight w:val="340"/>
        </w:trPr>
        <w:tc>
          <w:tcPr>
            <w:tcW w:w="2587" w:type="dxa"/>
          </w:tcPr>
          <w:p w14:paraId="26F021F0" w14:textId="77777777" w:rsidR="00475B8F" w:rsidRDefault="000000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Titulación</w:t>
            </w:r>
          </w:p>
        </w:tc>
        <w:tc>
          <w:tcPr>
            <w:tcW w:w="5906" w:type="dxa"/>
          </w:tcPr>
          <w:p w14:paraId="6552BF1D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6F2BE8FB" w14:textId="77777777">
        <w:trPr>
          <w:trHeight w:val="342"/>
        </w:trPr>
        <w:tc>
          <w:tcPr>
            <w:tcW w:w="2587" w:type="dxa"/>
          </w:tcPr>
          <w:p w14:paraId="27702B21" w14:textId="77777777" w:rsidR="00475B8F" w:rsidRDefault="00000000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Tutor/a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TFE</w:t>
            </w:r>
          </w:p>
        </w:tc>
        <w:tc>
          <w:tcPr>
            <w:tcW w:w="5906" w:type="dxa"/>
          </w:tcPr>
          <w:p w14:paraId="15336164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00A2B129" w14:textId="77777777">
        <w:trPr>
          <w:trHeight w:val="340"/>
        </w:trPr>
        <w:tc>
          <w:tcPr>
            <w:tcW w:w="2587" w:type="dxa"/>
          </w:tcPr>
          <w:p w14:paraId="0295D31C" w14:textId="77777777" w:rsidR="00475B8F" w:rsidRDefault="000000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Título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TFE</w:t>
            </w:r>
          </w:p>
        </w:tc>
        <w:tc>
          <w:tcPr>
            <w:tcW w:w="5906" w:type="dxa"/>
          </w:tcPr>
          <w:p w14:paraId="48D07844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267A1FE7" w14:textId="77777777">
        <w:trPr>
          <w:trHeight w:val="5469"/>
        </w:trPr>
        <w:tc>
          <w:tcPr>
            <w:tcW w:w="2587" w:type="dxa"/>
          </w:tcPr>
          <w:p w14:paraId="7C731DF3" w14:textId="77777777" w:rsidR="00475B8F" w:rsidRDefault="00000000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Descriptor</w:t>
            </w:r>
          </w:p>
        </w:tc>
        <w:tc>
          <w:tcPr>
            <w:tcW w:w="5906" w:type="dxa"/>
          </w:tcPr>
          <w:p w14:paraId="6750EBFC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</w:tbl>
    <w:p w14:paraId="3626B656" w14:textId="77777777" w:rsidR="00475B8F" w:rsidRDefault="00475B8F">
      <w:pPr>
        <w:pStyle w:val="Textoindependiente"/>
        <w:spacing w:before="9"/>
        <w:rPr>
          <w:sz w:val="24"/>
        </w:rPr>
      </w:pPr>
    </w:p>
    <w:p w14:paraId="062DDDC8" w14:textId="77777777" w:rsidR="00475B8F" w:rsidRDefault="00000000">
      <w:pPr>
        <w:pStyle w:val="Ttulo1"/>
        <w:spacing w:before="69"/>
        <w:jc w:val="right"/>
      </w:pPr>
      <w:r>
        <w:t>Visto</w:t>
      </w:r>
      <w:r>
        <w:rPr>
          <w:spacing w:val="-4"/>
        </w:rPr>
        <w:t xml:space="preserve"> </w:t>
      </w:r>
      <w:r>
        <w:t>bueno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tutor</w:t>
      </w:r>
      <w:hyperlink w:anchor="_bookmark0" w:history="1">
        <w:r>
          <w:rPr>
            <w:spacing w:val="-2"/>
            <w:vertAlign w:val="superscript"/>
          </w:rPr>
          <w:t>1</w:t>
        </w:r>
      </w:hyperlink>
    </w:p>
    <w:p w14:paraId="28A201A6" w14:textId="77777777" w:rsidR="00475B8F" w:rsidRDefault="00000000">
      <w:pPr>
        <w:spacing w:before="25"/>
        <w:ind w:right="124"/>
        <w:jc w:val="right"/>
        <w:rPr>
          <w:sz w:val="14"/>
        </w:rPr>
      </w:pPr>
      <w:r>
        <w:rPr>
          <w:sz w:val="14"/>
        </w:rPr>
        <w:t>(válido</w:t>
      </w:r>
      <w:r>
        <w:rPr>
          <w:spacing w:val="-5"/>
          <w:sz w:val="14"/>
        </w:rPr>
        <w:t xml:space="preserve"> </w:t>
      </w:r>
      <w:r>
        <w:rPr>
          <w:sz w:val="14"/>
        </w:rPr>
        <w:t>con</w:t>
      </w:r>
      <w:r>
        <w:rPr>
          <w:spacing w:val="-4"/>
          <w:sz w:val="14"/>
        </w:rPr>
        <w:t xml:space="preserve"> </w:t>
      </w:r>
      <w:r>
        <w:rPr>
          <w:sz w:val="14"/>
        </w:rPr>
        <w:t>firma</w:t>
      </w:r>
      <w:r>
        <w:rPr>
          <w:spacing w:val="-4"/>
          <w:sz w:val="14"/>
        </w:rPr>
        <w:t xml:space="preserve"> </w:t>
      </w:r>
      <w:r>
        <w:rPr>
          <w:sz w:val="14"/>
        </w:rPr>
        <w:t>manuscrita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digital)</w:t>
      </w:r>
    </w:p>
    <w:p w14:paraId="6A25F56C" w14:textId="77777777" w:rsidR="00475B8F" w:rsidRDefault="00475B8F">
      <w:pPr>
        <w:pStyle w:val="Textoindependiente"/>
        <w:rPr>
          <w:sz w:val="20"/>
        </w:rPr>
      </w:pPr>
    </w:p>
    <w:p w14:paraId="4D45324F" w14:textId="77777777" w:rsidR="00475B8F" w:rsidRDefault="00475B8F">
      <w:pPr>
        <w:pStyle w:val="Textoindependiente"/>
        <w:rPr>
          <w:sz w:val="20"/>
        </w:rPr>
      </w:pPr>
    </w:p>
    <w:p w14:paraId="72A7E720" w14:textId="77777777" w:rsidR="00475B8F" w:rsidRDefault="00475B8F">
      <w:pPr>
        <w:pStyle w:val="Textoindependiente"/>
        <w:rPr>
          <w:sz w:val="20"/>
        </w:rPr>
      </w:pPr>
    </w:p>
    <w:p w14:paraId="2E5A9C14" w14:textId="77777777" w:rsidR="00475B8F" w:rsidRDefault="00475B8F">
      <w:pPr>
        <w:pStyle w:val="Textoindependiente"/>
        <w:rPr>
          <w:sz w:val="20"/>
        </w:rPr>
      </w:pPr>
    </w:p>
    <w:p w14:paraId="65228301" w14:textId="77777777" w:rsidR="00475B8F" w:rsidRDefault="00000000">
      <w:pPr>
        <w:pStyle w:val="Textoindependiente"/>
        <w:spacing w:before="9"/>
        <w:rPr>
          <w:sz w:val="19"/>
        </w:rPr>
      </w:pPr>
      <w:r>
        <w:pict w14:anchorId="521E0FF9">
          <v:shape id="docshape1" o:spid="_x0000_s1027" style="position:absolute;margin-left:360.85pt;margin-top:13.25pt;width:149.3pt;height:.1pt;z-index:-15728640;mso-wrap-distance-left:0;mso-wrap-distance-right:0;mso-position-horizontal-relative:page" coordorigin="7217,265" coordsize="2986,0" path="m7217,265r2986,e" filled="f" strokeweight=".22817mm">
            <v:path arrowok="t"/>
            <w10:wrap type="topAndBottom" anchorx="page"/>
          </v:shape>
        </w:pict>
      </w:r>
    </w:p>
    <w:p w14:paraId="7808B219" w14:textId="77777777" w:rsidR="00475B8F" w:rsidRDefault="00475B8F">
      <w:pPr>
        <w:pStyle w:val="Textoindependiente"/>
        <w:rPr>
          <w:sz w:val="20"/>
        </w:rPr>
      </w:pPr>
    </w:p>
    <w:p w14:paraId="00A56924" w14:textId="77777777" w:rsidR="00475B8F" w:rsidRDefault="00475B8F">
      <w:pPr>
        <w:pStyle w:val="Textoindependiente"/>
        <w:rPr>
          <w:sz w:val="20"/>
        </w:rPr>
      </w:pPr>
    </w:p>
    <w:p w14:paraId="64BF2786" w14:textId="77777777" w:rsidR="00475B8F" w:rsidRDefault="00475B8F">
      <w:pPr>
        <w:pStyle w:val="Textoindependiente"/>
        <w:rPr>
          <w:sz w:val="20"/>
        </w:rPr>
      </w:pPr>
    </w:p>
    <w:p w14:paraId="145C2849" w14:textId="77777777" w:rsidR="00475B8F" w:rsidRDefault="00000000">
      <w:pPr>
        <w:pStyle w:val="Textoindependiente"/>
        <w:spacing w:before="2"/>
        <w:rPr>
          <w:sz w:val="24"/>
        </w:rPr>
      </w:pPr>
      <w:r>
        <w:pict w14:anchorId="6657A46A">
          <v:rect id="docshape2" o:spid="_x0000_s1026" style="position:absolute;margin-left:85.1pt;margin-top:15.9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E8226FA" w14:textId="77777777" w:rsidR="00475B8F" w:rsidRDefault="00000000">
      <w:pPr>
        <w:spacing w:before="102"/>
        <w:ind w:left="101" w:hanging="1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ningún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2"/>
          <w:sz w:val="20"/>
        </w:rPr>
        <w:t xml:space="preserve"> </w:t>
      </w:r>
      <w:r>
        <w:rPr>
          <w:sz w:val="20"/>
        </w:rPr>
        <w:t>asumir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TFE</w:t>
      </w:r>
      <w:r>
        <w:rPr>
          <w:spacing w:val="-2"/>
          <w:sz w:val="20"/>
        </w:rPr>
        <w:t xml:space="preserve"> </w:t>
      </w:r>
      <w:r>
        <w:rPr>
          <w:sz w:val="20"/>
        </w:rPr>
        <w:t>eximirá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tutor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dirigir</w:t>
      </w:r>
      <w:r>
        <w:rPr>
          <w:spacing w:val="-3"/>
          <w:sz w:val="20"/>
        </w:rPr>
        <w:t xml:space="preserve"> </w:t>
      </w:r>
      <w:r>
        <w:rPr>
          <w:sz w:val="20"/>
        </w:rPr>
        <w:t>(si</w:t>
      </w:r>
      <w:r>
        <w:rPr>
          <w:spacing w:val="-3"/>
          <w:sz w:val="20"/>
        </w:rPr>
        <w:t xml:space="preserve"> </w:t>
      </w:r>
      <w:r>
        <w:rPr>
          <w:sz w:val="20"/>
        </w:rPr>
        <w:t>fueran</w:t>
      </w:r>
      <w:r>
        <w:rPr>
          <w:spacing w:val="-2"/>
          <w:sz w:val="20"/>
        </w:rPr>
        <w:t xml:space="preserve"> </w:t>
      </w:r>
      <w:r>
        <w:rPr>
          <w:sz w:val="20"/>
        </w:rPr>
        <w:t>asignados)</w:t>
      </w:r>
      <w:r>
        <w:rPr>
          <w:spacing w:val="-3"/>
          <w:sz w:val="20"/>
        </w:rPr>
        <w:t xml:space="preserve"> </w:t>
      </w:r>
      <w:r>
        <w:rPr>
          <w:sz w:val="20"/>
        </w:rPr>
        <w:t>alguno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trabajos publicados en la oferta académica de la web.</w:t>
      </w:r>
    </w:p>
    <w:sectPr w:rsidR="00475B8F">
      <w:pgSz w:w="11910" w:h="16840"/>
      <w:pgMar w:top="2400" w:right="1580" w:bottom="280" w:left="1600" w:header="14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1C8F" w14:textId="77777777" w:rsidR="006852A6" w:rsidRDefault="006852A6">
      <w:r>
        <w:separator/>
      </w:r>
    </w:p>
  </w:endnote>
  <w:endnote w:type="continuationSeparator" w:id="0">
    <w:p w14:paraId="1913723B" w14:textId="77777777" w:rsidR="006852A6" w:rsidRDefault="0068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409D" w14:textId="77777777" w:rsidR="006852A6" w:rsidRDefault="006852A6">
      <w:r>
        <w:separator/>
      </w:r>
    </w:p>
  </w:footnote>
  <w:footnote w:type="continuationSeparator" w:id="0">
    <w:p w14:paraId="40A422CA" w14:textId="77777777" w:rsidR="006852A6" w:rsidRDefault="0068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241A" w14:textId="77777777" w:rsidR="00475B8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3056" behindDoc="1" locked="0" layoutInCell="1" allowOverlap="1" wp14:anchorId="18D3989A" wp14:editId="08921082">
          <wp:simplePos x="0" y="0"/>
          <wp:positionH relativeFrom="page">
            <wp:posOffset>1080516</wp:posOffset>
          </wp:positionH>
          <wp:positionV relativeFrom="page">
            <wp:posOffset>899159</wp:posOffset>
          </wp:positionV>
          <wp:extent cx="659891" cy="635507"/>
          <wp:effectExtent l="0" t="0" r="0" b="0"/>
          <wp:wrapNone/>
          <wp:docPr id="1" name="image1.png" descr="P1#yI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891" cy="635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6ED2"/>
    <w:multiLevelType w:val="hybridMultilevel"/>
    <w:tmpl w:val="7E98234C"/>
    <w:lvl w:ilvl="0" w:tplc="8C9A927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BAB8A014">
      <w:numFmt w:val="bullet"/>
      <w:lvlText w:val="•"/>
      <w:lvlJc w:val="left"/>
      <w:pPr>
        <w:ind w:left="1610" w:hanging="361"/>
      </w:pPr>
      <w:rPr>
        <w:rFonts w:hint="default"/>
        <w:lang w:val="es-ES" w:eastAsia="en-US" w:bidi="ar-SA"/>
      </w:rPr>
    </w:lvl>
    <w:lvl w:ilvl="2" w:tplc="9996A526">
      <w:numFmt w:val="bullet"/>
      <w:lvlText w:val="•"/>
      <w:lvlJc w:val="left"/>
      <w:pPr>
        <w:ind w:left="2401" w:hanging="361"/>
      </w:pPr>
      <w:rPr>
        <w:rFonts w:hint="default"/>
        <w:lang w:val="es-ES" w:eastAsia="en-US" w:bidi="ar-SA"/>
      </w:rPr>
    </w:lvl>
    <w:lvl w:ilvl="3" w:tplc="34BEEB34">
      <w:numFmt w:val="bullet"/>
      <w:lvlText w:val="•"/>
      <w:lvlJc w:val="left"/>
      <w:pPr>
        <w:ind w:left="3191" w:hanging="361"/>
      </w:pPr>
      <w:rPr>
        <w:rFonts w:hint="default"/>
        <w:lang w:val="es-ES" w:eastAsia="en-US" w:bidi="ar-SA"/>
      </w:rPr>
    </w:lvl>
    <w:lvl w:ilvl="4" w:tplc="CDCEEF76">
      <w:numFmt w:val="bullet"/>
      <w:lvlText w:val="•"/>
      <w:lvlJc w:val="left"/>
      <w:pPr>
        <w:ind w:left="3982" w:hanging="361"/>
      </w:pPr>
      <w:rPr>
        <w:rFonts w:hint="default"/>
        <w:lang w:val="es-ES" w:eastAsia="en-US" w:bidi="ar-SA"/>
      </w:rPr>
    </w:lvl>
    <w:lvl w:ilvl="5" w:tplc="278A5C36">
      <w:numFmt w:val="bullet"/>
      <w:lvlText w:val="•"/>
      <w:lvlJc w:val="left"/>
      <w:pPr>
        <w:ind w:left="4773" w:hanging="361"/>
      </w:pPr>
      <w:rPr>
        <w:rFonts w:hint="default"/>
        <w:lang w:val="es-ES" w:eastAsia="en-US" w:bidi="ar-SA"/>
      </w:rPr>
    </w:lvl>
    <w:lvl w:ilvl="6" w:tplc="0BA05888">
      <w:numFmt w:val="bullet"/>
      <w:lvlText w:val="•"/>
      <w:lvlJc w:val="left"/>
      <w:pPr>
        <w:ind w:left="5563" w:hanging="361"/>
      </w:pPr>
      <w:rPr>
        <w:rFonts w:hint="default"/>
        <w:lang w:val="es-ES" w:eastAsia="en-US" w:bidi="ar-SA"/>
      </w:rPr>
    </w:lvl>
    <w:lvl w:ilvl="7" w:tplc="DA349A30">
      <w:numFmt w:val="bullet"/>
      <w:lvlText w:val="•"/>
      <w:lvlJc w:val="left"/>
      <w:pPr>
        <w:ind w:left="6354" w:hanging="361"/>
      </w:pPr>
      <w:rPr>
        <w:rFonts w:hint="default"/>
        <w:lang w:val="es-ES" w:eastAsia="en-US" w:bidi="ar-SA"/>
      </w:rPr>
    </w:lvl>
    <w:lvl w:ilvl="8" w:tplc="C6DEB40C">
      <w:numFmt w:val="bullet"/>
      <w:lvlText w:val="•"/>
      <w:lvlJc w:val="left"/>
      <w:pPr>
        <w:ind w:left="7145" w:hanging="361"/>
      </w:pPr>
      <w:rPr>
        <w:rFonts w:hint="default"/>
        <w:lang w:val="es-ES" w:eastAsia="en-US" w:bidi="ar-SA"/>
      </w:rPr>
    </w:lvl>
  </w:abstractNum>
  <w:num w:numId="1" w16cid:durableId="116747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B8F"/>
    <w:rsid w:val="001D448C"/>
    <w:rsid w:val="00475B8F"/>
    <w:rsid w:val="00604D28"/>
    <w:rsid w:val="006852A6"/>
    <w:rsid w:val="00A93380"/>
    <w:rsid w:val="00BA4079"/>
    <w:rsid w:val="00F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5323BE"/>
  <w15:docId w15:val="{821DC861-E44A-41A7-B9CD-AC16B516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45"/>
      <w:ind w:right="119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centfyle@unex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ccentfyle@unex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centfyle@unex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 RUANO SAN SEGUNDO</dc:creator>
  <dc:description/>
  <cp:lastModifiedBy>Pablo Ruano San Segundo</cp:lastModifiedBy>
  <cp:revision>6</cp:revision>
  <dcterms:created xsi:type="dcterms:W3CDTF">2022-10-07T08:31:00Z</dcterms:created>
  <dcterms:modified xsi:type="dcterms:W3CDTF">2023-09-30T07:21:00Z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0x010100D638D491E1D31740B7ED2E8FC0AFC284</vt:lpwstr>
  </property>
  <property fmtid="{D5CDD505-2E9C-101B-9397-08002B2CF9AE}" pid="3" name="Created">
    <vt:filetime>2021-09-29T00:00:00Z</vt:filetime>
  </property>
  <property fmtid="{D5CDD505-2E9C-101B-9397-08002B2CF9AE}" pid="4" name="Creator">
    <vt:lpwstr>Acrobat PDFMaker 21 para Word</vt:lpwstr>
  </property>
  <property fmtid="{D5CDD505-2E9C-101B-9397-08002B2CF9AE}" pid="5" name="LastSaved">
    <vt:filetime>2022-10-07T00:00:00Z</vt:filetime>
  </property>
  <property fmtid="{D5CDD505-2E9C-101B-9397-08002B2CF9AE}" pid="6" name="Producer">
    <vt:lpwstr>Adobe PDF Library 21.7.123</vt:lpwstr>
  </property>
  <property fmtid="{D5CDD505-2E9C-101B-9397-08002B2CF9AE}" pid="7" name="SourceModified">
    <vt:lpwstr>D:20210929091203</vt:lpwstr>
  </property>
</Properties>
</file>